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426"/>
        <w:gridCol w:w="283"/>
        <w:gridCol w:w="142"/>
        <w:gridCol w:w="283"/>
        <w:gridCol w:w="851"/>
        <w:gridCol w:w="124"/>
        <w:gridCol w:w="1400"/>
      </w:tblGrid>
      <w:tr w:rsidR="000B312F" w:rsidRPr="005976D9" w:rsidTr="00131955">
        <w:tc>
          <w:tcPr>
            <w:tcW w:w="9854" w:type="dxa"/>
            <w:gridSpan w:val="15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(Код</w:t>
            </w:r>
            <w:proofErr w:type="gramStart"/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баз данных</w:t>
            </w:r>
            <w:r w:rsidRPr="00597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12F" w:rsidRPr="00BC4C67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семестр 2016-2017 уч. год</w:t>
            </w:r>
          </w:p>
        </w:tc>
      </w:tr>
      <w:tr w:rsidR="000B312F" w:rsidRPr="005976D9" w:rsidTr="00131955">
        <w:trPr>
          <w:trHeight w:val="265"/>
        </w:trPr>
        <w:tc>
          <w:tcPr>
            <w:tcW w:w="1809" w:type="dxa"/>
            <w:gridSpan w:val="2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6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312F" w:rsidRPr="005976D9" w:rsidTr="00131955">
        <w:trPr>
          <w:trHeight w:val="265"/>
        </w:trPr>
        <w:tc>
          <w:tcPr>
            <w:tcW w:w="1809" w:type="dxa"/>
            <w:gridSpan w:val="2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312F" w:rsidRPr="00F53B4A" w:rsidRDefault="00F53B4A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переводческой записи</w:t>
            </w:r>
          </w:p>
        </w:tc>
        <w:tc>
          <w:tcPr>
            <w:tcW w:w="709" w:type="dxa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0B312F" w:rsidRPr="005976D9" w:rsidRDefault="00F53B4A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gridSpan w:val="3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3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0B312F" w:rsidRPr="005976D9" w:rsidRDefault="00F53B4A" w:rsidP="00F53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Кайбулдаева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Аксауле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Зауытбековна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6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0B312F" w:rsidRPr="00F53B4A" w:rsidRDefault="00F53B4A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aksaule79@mail.ru</w:t>
            </w:r>
          </w:p>
        </w:tc>
        <w:tc>
          <w:tcPr>
            <w:tcW w:w="1701" w:type="dxa"/>
            <w:gridSpan w:val="6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0B312F" w:rsidRPr="00F53B4A" w:rsidRDefault="00F53B4A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87714133868</w:t>
            </w:r>
          </w:p>
        </w:tc>
        <w:tc>
          <w:tcPr>
            <w:tcW w:w="1701" w:type="dxa"/>
            <w:gridSpan w:val="6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0B312F" w:rsidRPr="00F53B4A" w:rsidRDefault="00F53B4A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3"/>
          </w:tcPr>
          <w:p w:rsidR="00227424" w:rsidRDefault="00227424" w:rsidP="0022742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Дисциплина ориентирует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преподавательскую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научно-методическую, воспитательную, культурно-просветительскую виды профессиональной деятельности, ее изучение способствует решению следующих типовых задач профессиональной деятельности:</w:t>
            </w:r>
          </w:p>
          <w:p w:rsidR="00227424" w:rsidRDefault="00227424" w:rsidP="002274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 процесс обучения учащихся с ориентацией на задачи обучения, воспитания и развития личности школьников с учетом специфики преподаваемого предмета (ИЯ);</w:t>
            </w:r>
          </w:p>
          <w:p w:rsidR="000B312F" w:rsidRPr="005976D9" w:rsidRDefault="00227424" w:rsidP="00227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стимулировать развитие внеурочной деятельности учащихся с учетом психолого-педагогических требований, предъявляемых к образованию и обучению</w:t>
            </w: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0B312F" w:rsidRPr="005976D9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3"/>
          </w:tcPr>
          <w:p w:rsidR="000B312F" w:rsidRPr="00F53B4A" w:rsidRDefault="00F53B4A" w:rsidP="00F53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у студентов целостного представления о процессе перевода как виде языкового посредничества и проблемах, которые возникают в процессе осуществления этого вида деятельности, выработка у студентов умения теоретически осмыслять возникающие на практике переводческие проблемы.</w:t>
            </w: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3"/>
          </w:tcPr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осуществлять свою профессиональную деятельность в различных сферах общественной жизни с учетом принятых в обществе морально-нравственных и правовых норм, соблюдать принципы профессиональной этики и служебного этикета; </w:t>
            </w:r>
          </w:p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практическое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разновидностей;</w:t>
            </w:r>
          </w:p>
          <w:p w:rsidR="00F53B4A" w:rsidRPr="00F53B4A" w:rsidRDefault="00F53B4A" w:rsidP="00F53B4A">
            <w:pPr>
              <w:tabs>
                <w:tab w:val="left" w:pos="0"/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умение осуществлять письменный перевод с соблюдением норм лексической эквивалентности, соблюдением грамматических, синтаксических и стилистических норм;</w:t>
            </w:r>
          </w:p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практическое владение</w:t>
            </w:r>
            <w:r w:rsidRPr="00F53B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современной  методикой перевода (пути достижения адекватности перевода, все виды переводческих трансформаций); </w:t>
            </w:r>
          </w:p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умение осуществлять </w:t>
            </w:r>
            <w:proofErr w:type="spellStart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письменного/устного текста и </w:t>
            </w:r>
            <w:proofErr w:type="spellStart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>постпереводческое</w:t>
            </w:r>
            <w:proofErr w:type="spellEnd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>саморедактирование</w:t>
            </w:r>
            <w:proofErr w:type="spellEnd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контрольное редактирование текста перевода; </w:t>
            </w:r>
          </w:p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умение осуществлять устный последовательный перевод и зрительно-устный перевод с соблюдением норм лексической эквивалентности, учетом стилистических и </w:t>
            </w:r>
            <w:proofErr w:type="spellStart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>темпоральных</w:t>
            </w:r>
            <w:proofErr w:type="spellEnd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характеристик исходного текста, соблюдением грамматических, синтаксических и стилистических норм текста перевода;</w:t>
            </w:r>
          </w:p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- умение владеть основами применения сокращенной переводческой записи при выполнении устного последовательного перевода;</w:t>
            </w:r>
          </w:p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умение быстро переключаться с одного рабочего языка на другой;</w:t>
            </w:r>
          </w:p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знание нормы и этики устного перевода;</w:t>
            </w:r>
          </w:p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умение анализировать художественный текст и принципы его воссоздания в переводе,</w:t>
            </w:r>
            <w:r w:rsidRPr="00F53B4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стилистическое мастерство и стилистическую компетенцию переводчика в аспекте межъязыковой и межкультурной коммуникации; </w:t>
            </w:r>
          </w:p>
          <w:p w:rsidR="00F53B4A" w:rsidRPr="00F53B4A" w:rsidRDefault="00F53B4A" w:rsidP="00F53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практическое владение навыками создания текстов, отвечающих прагматическому намерению автора;</w:t>
            </w:r>
          </w:p>
          <w:p w:rsidR="00F53B4A" w:rsidRPr="00F53B4A" w:rsidRDefault="00F53B4A" w:rsidP="00F53B4A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умение работать с электронными словарями и другими электронными ресурсами.</w:t>
            </w:r>
          </w:p>
          <w:p w:rsidR="000B312F" w:rsidRPr="00F53B4A" w:rsidRDefault="000B312F" w:rsidP="00131955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3"/>
          </w:tcPr>
          <w:p w:rsidR="00F53B4A" w:rsidRPr="00F53B4A" w:rsidRDefault="00F53B4A" w:rsidP="00F53B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1.  </w:t>
            </w:r>
            <w:proofErr w:type="spellStart"/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Z.Proshina</w:t>
            </w:r>
            <w:proofErr w:type="spellEnd"/>
            <w:proofErr w:type="gramStart"/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.-</w:t>
            </w:r>
            <w:proofErr w:type="gramEnd"/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Theory of translation, </w:t>
            </w:r>
            <w:r w:rsidRPr="00F53B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Vladivostok Far Eastern University Press, 2008. – 276 </w:t>
            </w: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:rsidR="00F53B4A" w:rsidRPr="00F53B4A" w:rsidRDefault="00F53B4A" w:rsidP="00F53B4A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2. 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Гарбовский</w:t>
            </w:r>
            <w:proofErr w:type="spellEnd"/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, Н. К.</w:t>
            </w:r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Теория перевода [Текст]</w:t>
            </w:r>
            <w:proofErr w:type="gram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учебник / Н. К. </w:t>
            </w:r>
            <w:proofErr w:type="spell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Гарбовский</w:t>
            </w:r>
            <w:proofErr w:type="spell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 – М.</w:t>
            </w:r>
            <w:proofErr w:type="gram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Изд-во </w:t>
            </w:r>
            <w:proofErr w:type="spell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Моск</w:t>
            </w:r>
            <w:proofErr w:type="spell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 ун-та, 2004. – 544 с.</w:t>
            </w:r>
          </w:p>
          <w:p w:rsidR="00F53B4A" w:rsidRPr="00F53B4A" w:rsidRDefault="00F53B4A" w:rsidP="00F53B4A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3. </w:t>
            </w:r>
            <w:r w:rsidRPr="00F53B4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Douglas Robinson.- Becoming a translator, 2007.- </w:t>
            </w:r>
            <w:r w:rsidRPr="00F53B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318 с</w:t>
            </w:r>
          </w:p>
          <w:p w:rsidR="00F53B4A" w:rsidRPr="00F53B4A" w:rsidRDefault="00F53B4A" w:rsidP="00F53B4A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3.  </w:t>
            </w:r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Комиссаров, В. Н.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Современное </w:t>
            </w:r>
            <w:proofErr w:type="spell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переводоведение</w:t>
            </w:r>
            <w:proofErr w:type="spell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[Текст]</w:t>
            </w:r>
            <w:proofErr w:type="gram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курс лекций / </w:t>
            </w:r>
          </w:p>
          <w:p w:rsidR="00F53B4A" w:rsidRPr="00F53B4A" w:rsidRDefault="00F53B4A" w:rsidP="00F53B4A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В. Н. Комиссаров. – М.</w:t>
            </w:r>
            <w:proofErr w:type="gram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Изд-во «</w:t>
            </w:r>
            <w:proofErr w:type="spell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НВИ-Тезаурус</w:t>
            </w:r>
            <w:proofErr w:type="spell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», 2004. – 424 с.</w:t>
            </w:r>
          </w:p>
          <w:p w:rsidR="00F53B4A" w:rsidRPr="00F53B4A" w:rsidRDefault="00F53B4A" w:rsidP="00F53B4A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4.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  </w:t>
            </w:r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Сдобников, В. В.</w:t>
            </w:r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Теория перевода [Текст]</w:t>
            </w:r>
            <w:proofErr w:type="gram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учебник для переводческих факультетов и факультетов иностранных языков / В. В. Сдобников, О. В. Петрова. – Нижний Новгород, 2001. – 306 </w:t>
            </w:r>
            <w:proofErr w:type="gram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F53B4A" w:rsidRPr="00F53B4A" w:rsidRDefault="00F53B4A" w:rsidP="00F53B4A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5. 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3. 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F53B4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Комиссаров В. Н.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Общая теория перевода: Проблемы </w:t>
            </w:r>
            <w:proofErr w:type="spell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переводоведения</w:t>
            </w:r>
            <w:proofErr w:type="spell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 освещении зарубежных ученых [Текст]: учебное пособие / В. Н. Комиссаров. – М.</w:t>
            </w:r>
            <w:proofErr w:type="gram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ЧеРо</w:t>
            </w:r>
            <w:proofErr w:type="spell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Юрайт</w:t>
            </w:r>
            <w:proofErr w:type="spellEnd"/>
            <w:r w:rsidRPr="00F53B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 2000. 136 с.</w:t>
            </w:r>
          </w:p>
          <w:p w:rsidR="000B312F" w:rsidRPr="005976D9" w:rsidRDefault="000B312F" w:rsidP="0013195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0B312F" w:rsidRPr="005976D9" w:rsidRDefault="000B312F" w:rsidP="0013195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3"/>
          </w:tcPr>
          <w:p w:rsidR="000B312F" w:rsidRPr="005976D9" w:rsidRDefault="002274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Это практический курс, в котором будет продолжено общее знакомство с большим объемом практического материала, поэтому в ходе подготовки к дисциплине существенная роль отводится учебнику и рабочей тетради.</w:t>
            </w: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3"/>
          </w:tcPr>
          <w:p w:rsidR="00227424" w:rsidRPr="00511A77" w:rsidRDefault="00227424" w:rsidP="0022742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 xml:space="preserve">Большинство домашних заданий будет включать в себя несколько вопросов, на которые можно ответить либо письменно, либо устно; 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В течение семестра, вы будете использовать изучаемый материал в проектах.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Пользоваться различными видами справочных материалов (словарём, справочником);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различного рода письменных источников, выделять основную мысль, отличать главное </w:t>
            </w:r>
            <w:proofErr w:type="gramStart"/>
            <w:r w:rsidRPr="00511A7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11A77">
              <w:rPr>
                <w:rFonts w:ascii="Times New Roman" w:hAnsi="Times New Roman"/>
                <w:sz w:val="24"/>
                <w:szCs w:val="24"/>
              </w:rPr>
              <w:t xml:space="preserve"> второстепенного;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proofErr w:type="gramStart"/>
            <w:r w:rsidRPr="00511A77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511A77">
              <w:rPr>
                <w:rFonts w:ascii="Times New Roman" w:hAnsi="Times New Roman"/>
                <w:sz w:val="24"/>
                <w:szCs w:val="24"/>
              </w:rPr>
              <w:t xml:space="preserve"> в различных вариантах и записывать тезисы на основе прочитанного;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Делать выводы на основе получаемой информации, выражая при этом своё отношение к фактам, событиям, предмету разговора и давать им оценку.</w:t>
            </w:r>
          </w:p>
          <w:p w:rsidR="00227424" w:rsidRPr="00511A77" w:rsidRDefault="00227424" w:rsidP="00227424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1A77">
              <w:rPr>
                <w:rFonts w:ascii="Times New Roman" w:hAnsi="Times New Roman"/>
                <w:b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511A77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Домашние задания должны выполняться в указанные сроки. Позже </w:t>
            </w:r>
            <w:r w:rsidRPr="00511A77">
              <w:rPr>
                <w:rStyle w:val="shorttext"/>
                <w:rFonts w:ascii="Times New Roman" w:hAnsi="Times New Roman"/>
                <w:sz w:val="24"/>
                <w:szCs w:val="24"/>
              </w:rPr>
              <w:lastRenderedPageBreak/>
              <w:t>домашние задания не будут приняты.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Style w:val="shorttext"/>
                <w:rFonts w:ascii="Times New Roman" w:hAnsi="Times New Roman"/>
                <w:sz w:val="24"/>
                <w:szCs w:val="24"/>
              </w:rPr>
              <w:t>Домашнее задание должно быть выполнено на одной стороне листа бумаги А</w:t>
            </w:r>
            <w:proofErr w:type="gramStart"/>
            <w:r w:rsidRPr="00511A77">
              <w:rPr>
                <w:rStyle w:val="shorttext"/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511A77">
              <w:rPr>
                <w:rStyle w:val="shorttext"/>
                <w:rFonts w:ascii="Times New Roman" w:hAnsi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227424" w:rsidRPr="00511A77" w:rsidRDefault="00227424" w:rsidP="00227424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511A77">
              <w:rPr>
                <w:rStyle w:val="shorttext"/>
                <w:rFonts w:ascii="Times New Roman" w:hAnsi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0B312F" w:rsidRPr="005976D9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A77">
              <w:rPr>
                <w:rStyle w:val="shorttext"/>
                <w:rFonts w:ascii="Times New Roman" w:hAnsi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0B312F" w:rsidRPr="005976D9" w:rsidTr="00131955">
        <w:trPr>
          <w:trHeight w:val="258"/>
        </w:trPr>
        <w:tc>
          <w:tcPr>
            <w:tcW w:w="1809" w:type="dxa"/>
            <w:gridSpan w:val="2"/>
            <w:vMerge w:val="restart"/>
          </w:tcPr>
          <w:p w:rsidR="000B312F" w:rsidRPr="005976D9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0B312F" w:rsidRPr="005976D9" w:rsidRDefault="000B312F" w:rsidP="0013195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</w:tcPr>
          <w:p w:rsidR="000B312F" w:rsidRPr="005976D9" w:rsidRDefault="000B312F" w:rsidP="0013195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0B312F" w:rsidRPr="005976D9" w:rsidRDefault="000B312F" w:rsidP="0013195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227424" w:rsidRPr="005976D9" w:rsidTr="00131955">
        <w:trPr>
          <w:trHeight w:val="576"/>
        </w:trPr>
        <w:tc>
          <w:tcPr>
            <w:tcW w:w="1809" w:type="dxa"/>
            <w:gridSpan w:val="2"/>
            <w:vMerge/>
          </w:tcPr>
          <w:p w:rsidR="00227424" w:rsidRPr="005976D9" w:rsidRDefault="00227424" w:rsidP="0022742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Домашние задания проблемного характера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 xml:space="preserve">Разработка проекта по заданной теме 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Защита индивидуальных и групповых заданий проектного характера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3"/>
          </w:tcPr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35%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15%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11A77">
              <w:rPr>
                <w:rFonts w:ascii="Times New Roman" w:hAnsi="Times New Roman"/>
                <w:sz w:val="24"/>
                <w:szCs w:val="24"/>
                <w:u w:val="single"/>
              </w:rPr>
              <w:t>40%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1,2,34,5,6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2,3,4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4,5,6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1,2,3,4,5,6</w:t>
            </w:r>
          </w:p>
        </w:tc>
      </w:tr>
      <w:tr w:rsidR="000B312F" w:rsidRPr="005976D9" w:rsidTr="00131955">
        <w:tc>
          <w:tcPr>
            <w:tcW w:w="1809" w:type="dxa"/>
            <w:gridSpan w:val="2"/>
            <w:vMerge/>
          </w:tcPr>
          <w:p w:rsidR="000B312F" w:rsidRPr="005976D9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3"/>
          </w:tcPr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227424" w:rsidRPr="00511A77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227424" w:rsidRPr="00511A77" w:rsidRDefault="00227424" w:rsidP="0022742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227424" w:rsidRPr="00511A77" w:rsidRDefault="00227424" w:rsidP="0022742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227424" w:rsidRPr="00511A77" w:rsidRDefault="00227424" w:rsidP="0022742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227424" w:rsidRPr="00511A77" w:rsidRDefault="00227424" w:rsidP="0022742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0B312F" w:rsidRPr="005976D9" w:rsidRDefault="00227424" w:rsidP="0022742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511A7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>+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511A7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>-</w:t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</w:r>
            <w:r w:rsidRPr="00511A77">
              <w:rPr>
                <w:rFonts w:ascii="Times New Roman" w:hAnsi="Times New Roman"/>
                <w:sz w:val="24"/>
                <w:szCs w:val="24"/>
              </w:rPr>
              <w:tab/>
              <w:t xml:space="preserve">            0% -49%: </w:t>
            </w:r>
            <w:r w:rsidRPr="00511A7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0B312F" w:rsidRPr="005976D9" w:rsidTr="00131955">
        <w:tc>
          <w:tcPr>
            <w:tcW w:w="1809" w:type="dxa"/>
            <w:gridSpan w:val="2"/>
          </w:tcPr>
          <w:p w:rsidR="000B312F" w:rsidRPr="005976D9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3"/>
          </w:tcPr>
          <w:p w:rsidR="000B312F" w:rsidRPr="005976D9" w:rsidRDefault="002274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A77"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0B312F" w:rsidRPr="005976D9" w:rsidTr="00131955">
        <w:tc>
          <w:tcPr>
            <w:tcW w:w="9854" w:type="dxa"/>
            <w:gridSpan w:val="15"/>
          </w:tcPr>
          <w:p w:rsidR="000B312F" w:rsidRPr="005976D9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5E7169" w:rsidRPr="005976D9" w:rsidTr="00131955">
        <w:tc>
          <w:tcPr>
            <w:tcW w:w="9854" w:type="dxa"/>
            <w:gridSpan w:val="15"/>
          </w:tcPr>
          <w:p w:rsidR="005E7169" w:rsidRPr="005976D9" w:rsidRDefault="005E7169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12F" w:rsidRPr="005976D9" w:rsidTr="005E7169">
        <w:tc>
          <w:tcPr>
            <w:tcW w:w="1101" w:type="dxa"/>
          </w:tcPr>
          <w:p w:rsidR="000B312F" w:rsidRPr="005976D9" w:rsidRDefault="000B312F" w:rsidP="001319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670" w:type="dxa"/>
            <w:gridSpan w:val="8"/>
          </w:tcPr>
          <w:p w:rsidR="000B312F" w:rsidRPr="005976D9" w:rsidRDefault="000B312F" w:rsidP="001319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59" w:type="dxa"/>
            <w:gridSpan w:val="4"/>
          </w:tcPr>
          <w:p w:rsidR="000B312F" w:rsidRPr="005976D9" w:rsidRDefault="000B312F" w:rsidP="001319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24" w:type="dxa"/>
            <w:gridSpan w:val="2"/>
          </w:tcPr>
          <w:p w:rsidR="000B312F" w:rsidRPr="005976D9" w:rsidRDefault="000B312F" w:rsidP="001319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</w:tbl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5636"/>
        <w:gridCol w:w="1593"/>
        <w:gridCol w:w="1526"/>
      </w:tblGrid>
      <w:tr w:rsidR="005E7169" w:rsidRPr="003A3838" w:rsidTr="005E7169">
        <w:trPr>
          <w:trHeight w:val="344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Default="005E7169" w:rsidP="005E71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E7169" w:rsidRPr="005E7169" w:rsidRDefault="005E7169" w:rsidP="005E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translation?</w:t>
            </w:r>
            <w:r w:rsidRPr="005E716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Semiotic and communicative approaches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E7169" w:rsidTr="005E7169">
        <w:trPr>
          <w:trHeight w:val="340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Dialectics and units of translation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rPr>
          <w:trHeight w:val="257"/>
        </w:trPr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67C" w:rsidRDefault="0058567C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8567C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</w:t>
            </w:r>
            <w:proofErr w:type="gramStart"/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translation</w:t>
            </w:r>
            <w:proofErr w:type="gramEnd"/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8567C"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7169" w:rsidRPr="0058567C" w:rsidRDefault="0058567C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Classification criteria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3A3838" w:rsidTr="005E7169">
        <w:trPr>
          <w:trHeight w:val="248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8567C" w:rsidP="0058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5E7169" w:rsidRPr="005E716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Functional Classification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rPr>
          <w:trHeight w:val="242"/>
        </w:trPr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67C" w:rsidRDefault="0058567C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8567C" w:rsidRPr="0058567C" w:rsidRDefault="005E7169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Evaluative classification of translation</w:t>
            </w:r>
            <w:r w:rsidR="0058567C" w:rsidRPr="00585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7169" w:rsidRPr="005E7169" w:rsidRDefault="0058567C" w:rsidP="005E7169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Adequate and equivalent translation 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rPr>
          <w:trHeight w:val="273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8567C" w:rsidP="0058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Literal and free translation 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67C" w:rsidRDefault="0058567C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E7169" w:rsidRPr="005E7169" w:rsidRDefault="005E7169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equivalence</w:t>
            </w:r>
            <w:r w:rsidR="0058567C" w:rsidRPr="00585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rPr>
          <w:trHeight w:val="242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8567C" w:rsidP="0058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and grammatical equivalence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67C" w:rsidRDefault="0058567C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8567C" w:rsidRDefault="005E7169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models</w:t>
            </w:r>
            <w:r w:rsidR="0058567C" w:rsidRPr="00585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7169" w:rsidRPr="005E7169" w:rsidRDefault="0058567C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process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8567C" w:rsidP="00585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Pr="005E71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Types of t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ranslation models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67C" w:rsidRDefault="0058567C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8567C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Semantic problems of translation</w:t>
            </w:r>
            <w:r w:rsidR="0058567C" w:rsidRPr="00585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67C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choice in translation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8567C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connotation in translation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67C" w:rsidRDefault="0058567C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8567C" w:rsidRPr="0058567C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Translating </w:t>
            </w:r>
            <w:proofErr w:type="spellStart"/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realia</w:t>
            </w:r>
            <w:r w:rsidR="0058567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  <w:p w:rsidR="005E7169" w:rsidRPr="005E7169" w:rsidRDefault="0058567C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 Types of culture-bound words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8567C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Ways of translating culture-bound words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169" w:rsidRPr="003A3838" w:rsidTr="005E7169"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 control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5E7169" w:rsidRPr="003A3838" w:rsidTr="005E7169"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</w:p>
        </w:tc>
      </w:tr>
      <w:tr w:rsidR="005E7169" w:rsidRPr="0058567C" w:rsidTr="005E7169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67C" w:rsidRDefault="0058567C" w:rsidP="005856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8567C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Translating terms</w:t>
            </w:r>
            <w:r w:rsidR="0058567C" w:rsidRPr="00585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7169" w:rsidRPr="005E7169" w:rsidRDefault="0058567C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factors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rPr>
          <w:trHeight w:val="228"/>
        </w:trPr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8567C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technique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67C" w:rsidRDefault="0058567C" w:rsidP="005E7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8567C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Phraseological</w:t>
            </w:r>
            <w:proofErr w:type="spellEnd"/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metaphorical translation</w:t>
            </w:r>
            <w:r w:rsidR="0058567C" w:rsidRPr="00585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7169" w:rsidRPr="005E7169" w:rsidRDefault="0058567C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Metaphor and </w:t>
            </w:r>
            <w:proofErr w:type="spellStart"/>
            <w:r w:rsidRPr="005E716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Phraseological</w:t>
            </w:r>
            <w:proofErr w:type="spellEnd"/>
            <w:r w:rsidRPr="005E716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8567C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Ways of  translating idioms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58567C" w:rsidTr="005E7169"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700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F15700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metonymic transformations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\</w:t>
            </w:r>
          </w:p>
          <w:p w:rsidR="005E7169" w:rsidRPr="005E7169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etonymical translation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8567C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3A3838" w:rsidTr="005E7169"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SIWT 10.</w:t>
            </w:r>
            <w:r w:rsidRPr="0058567C">
              <w:rPr>
                <w:rFonts w:ascii="Times New Roman" w:hAnsi="Times New Roman" w:cs="Times New Roman"/>
                <w:color w:val="666666"/>
                <w:sz w:val="24"/>
                <w:szCs w:val="24"/>
                <w:lang w:val="en-US"/>
              </w:rPr>
              <w:t xml:space="preserve"> 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Syntactic metonymic transformations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700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F15700" w:rsidRDefault="005E7169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Antonymic translation</w:t>
            </w:r>
            <w:r w:rsidR="00F15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7169" w:rsidRPr="005E7169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Conversive</w:t>
            </w:r>
            <w:proofErr w:type="spellEnd"/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transformation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F15700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7169" w:rsidRPr="005E71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Reasons for antonymic translation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12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700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Difference in Russian and English word combinability </w:t>
            </w:r>
            <w:r w:rsidR="00F15700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Reasons for difference in word combinability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F15700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of adverbial verbs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700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F15700" w:rsidRDefault="005E7169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 functions and translation</w:t>
            </w:r>
            <w:r w:rsidR="00F15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7169" w:rsidRPr="005E7169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 and speech functions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F15700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Interpersonal function and modality in </w:t>
            </w:r>
            <w:proofErr w:type="spellStart"/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ttranslation</w:t>
            </w:r>
            <w:proofErr w:type="spellEnd"/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700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norms and quality control of translation</w:t>
            </w:r>
            <w:r w:rsidR="00F15700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Norms of translation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F15700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Quality control of translation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700" w:rsidRDefault="00F15700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Семинарские/практические </w:t>
            </w:r>
          </w:p>
          <w:p w:rsidR="00F15700" w:rsidRDefault="005E7169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etiquette</w:t>
            </w:r>
          </w:p>
          <w:p w:rsidR="005E7169" w:rsidRPr="00F15700" w:rsidRDefault="005E7169" w:rsidP="00F15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5700" w:rsidRPr="005E71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 ethics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F15700" w:rsidTr="005E7169"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F15700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E7169" w:rsidRPr="005E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 of professional conduct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F15700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E7169" w:rsidRPr="003A3838" w:rsidTr="005E7169">
        <w:trPr>
          <w:trHeight w:val="132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Rating control</w:t>
            </w: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E7169" w:rsidRPr="003A3838" w:rsidTr="005E716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200</w:t>
            </w:r>
          </w:p>
        </w:tc>
      </w:tr>
      <w:tr w:rsidR="005E7169" w:rsidRPr="003A3838" w:rsidTr="005E716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1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69" w:rsidRPr="005E7169" w:rsidRDefault="005E7169" w:rsidP="005E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E716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300</w:t>
            </w:r>
          </w:p>
        </w:tc>
      </w:tr>
    </w:tbl>
    <w:p w:rsidR="00F15700" w:rsidRDefault="00F15700" w:rsidP="005E7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312F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70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F15700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F15700">
        <w:rPr>
          <w:rFonts w:ascii="Times New Roman" w:hAnsi="Times New Roman" w:cs="Times New Roman"/>
          <w:sz w:val="24"/>
          <w:szCs w:val="24"/>
        </w:rPr>
        <w:t>Абдиманулы</w:t>
      </w:r>
      <w:proofErr w:type="spellEnd"/>
      <w:r w:rsidR="00F15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700" w:rsidRDefault="00F15700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12F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700">
        <w:rPr>
          <w:rFonts w:ascii="Times New Roman" w:hAnsi="Times New Roman" w:cs="Times New Roman"/>
          <w:sz w:val="24"/>
          <w:szCs w:val="24"/>
        </w:rPr>
        <w:t xml:space="preserve">      М. К. </w:t>
      </w:r>
      <w:proofErr w:type="spellStart"/>
      <w:r w:rsidR="00F15700">
        <w:rPr>
          <w:rFonts w:ascii="Times New Roman" w:hAnsi="Times New Roman" w:cs="Times New Roman"/>
          <w:sz w:val="24"/>
          <w:szCs w:val="24"/>
        </w:rPr>
        <w:t>Мамбетова</w:t>
      </w:r>
      <w:proofErr w:type="spellEnd"/>
    </w:p>
    <w:p w:rsidR="000B312F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12F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700">
        <w:rPr>
          <w:rFonts w:ascii="Times New Roman" w:hAnsi="Times New Roman" w:cs="Times New Roman"/>
          <w:sz w:val="24"/>
          <w:szCs w:val="24"/>
        </w:rPr>
        <w:t xml:space="preserve">       Г.Б. </w:t>
      </w:r>
      <w:proofErr w:type="spellStart"/>
      <w:r w:rsidR="00F15700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="00F15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700" w:rsidRDefault="00F15700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12F" w:rsidRPr="000B312F" w:rsidRDefault="000B312F" w:rsidP="00157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700">
        <w:rPr>
          <w:rFonts w:ascii="Times New Roman" w:hAnsi="Times New Roman" w:cs="Times New Roman"/>
          <w:sz w:val="24"/>
          <w:szCs w:val="24"/>
        </w:rPr>
        <w:t xml:space="preserve">      А.З. </w:t>
      </w:r>
      <w:proofErr w:type="spellStart"/>
      <w:r w:rsidR="00F15700">
        <w:rPr>
          <w:rFonts w:ascii="Times New Roman" w:hAnsi="Times New Roman" w:cs="Times New Roman"/>
          <w:sz w:val="24"/>
          <w:szCs w:val="24"/>
        </w:rPr>
        <w:t>Кайбулдаева</w:t>
      </w:r>
      <w:proofErr w:type="spellEnd"/>
      <w:r w:rsidR="00F1570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312F" w:rsidRPr="000B312F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07A"/>
    <w:rsid w:val="00054E32"/>
    <w:rsid w:val="000B312F"/>
    <w:rsid w:val="00157E53"/>
    <w:rsid w:val="001A7D37"/>
    <w:rsid w:val="001D5B0E"/>
    <w:rsid w:val="001E2135"/>
    <w:rsid w:val="00227424"/>
    <w:rsid w:val="00227D5B"/>
    <w:rsid w:val="002761AB"/>
    <w:rsid w:val="003C5D7E"/>
    <w:rsid w:val="00445587"/>
    <w:rsid w:val="00460427"/>
    <w:rsid w:val="004A2B24"/>
    <w:rsid w:val="00571D8A"/>
    <w:rsid w:val="0058567C"/>
    <w:rsid w:val="005E7169"/>
    <w:rsid w:val="00606189"/>
    <w:rsid w:val="007C507A"/>
    <w:rsid w:val="0091080F"/>
    <w:rsid w:val="00BB67B5"/>
    <w:rsid w:val="00CE5D77"/>
    <w:rsid w:val="00D03EC2"/>
    <w:rsid w:val="00E06958"/>
    <w:rsid w:val="00E117A2"/>
    <w:rsid w:val="00EC0AD2"/>
    <w:rsid w:val="00F15700"/>
    <w:rsid w:val="00F442F7"/>
    <w:rsid w:val="00F5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AB"/>
  </w:style>
  <w:style w:type="paragraph" w:styleId="1">
    <w:name w:val="heading 1"/>
    <w:basedOn w:val="a"/>
    <w:next w:val="a"/>
    <w:link w:val="10"/>
    <w:qFormat/>
    <w:rsid w:val="005E7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F53B4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53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71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User</cp:lastModifiedBy>
  <cp:revision>2</cp:revision>
  <dcterms:created xsi:type="dcterms:W3CDTF">2017-01-07T19:18:00Z</dcterms:created>
  <dcterms:modified xsi:type="dcterms:W3CDTF">2017-01-07T19:18:00Z</dcterms:modified>
</cp:coreProperties>
</file>